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仿宋_GBK" w:hAnsi="方正仿宋_GBK"/>
          <w:lang w:val="en-US" w:eastAsia="zh-CN"/>
        </w:rPr>
      </w:pPr>
      <w:r>
        <w:rPr>
          <w:rFonts w:hint="eastAsia" w:ascii="方正仿宋_GBK" w:hAnsi="方正仿宋_GBK"/>
          <w:lang w:eastAsia="zh-CN"/>
        </w:rPr>
        <w:t>附件</w:t>
      </w:r>
      <w:r>
        <w:rPr>
          <w:rFonts w:hint="eastAsia" w:ascii="方正仿宋_GBK" w:hAnsi="方正仿宋_GBK"/>
          <w:lang w:val="en-US" w:eastAsia="zh-CN"/>
        </w:rPr>
        <w:t>2</w:t>
      </w:r>
    </w:p>
    <w:tbl>
      <w:tblPr>
        <w:tblStyle w:val="3"/>
        <w:tblpPr w:leftFromText="180" w:rightFromText="180" w:vertAnchor="text" w:horzAnchor="margin" w:tblpXSpec="right" w:tblpY="2"/>
        <w:tblW w:w="2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exact"/>
        </w:trPr>
        <w:tc>
          <w:tcPr>
            <w:tcW w:w="14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一寸彩色免冠</w:t>
            </w:r>
            <w:r>
              <w:rPr>
                <w:rFonts w:hint="eastAsia" w:ascii="宋体" w:hAnsi="宋体"/>
                <w:color w:val="FF0000"/>
                <w:sz w:val="24"/>
              </w:rPr>
              <w:t>浅色底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证件照</w:t>
            </w:r>
            <w:r>
              <w:rPr>
                <w:rFonts w:hint="eastAsia" w:ascii="宋体" w:hAnsi="宋体"/>
                <w:color w:val="FF0000"/>
                <w:sz w:val="24"/>
              </w:rPr>
              <w:t>片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ascii="公文小标宋简" w:hAnsi="华文中宋" w:eastAsia="公文小标宋简"/>
          <w:b/>
          <w:color w:val="000000"/>
          <w:sz w:val="44"/>
          <w:szCs w:val="44"/>
        </w:rPr>
      </w:pPr>
      <w:r>
        <w:rPr>
          <w:rFonts w:hint="eastAsia" w:ascii="公文小标宋简" w:hAnsi="华文中宋" w:eastAsia="公文小标宋简"/>
          <w:b/>
          <w:color w:val="000000"/>
          <w:sz w:val="44"/>
          <w:szCs w:val="44"/>
        </w:rPr>
        <w:t>浙江省电力学会高级会员申请登记表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公文小标宋简" w:hAnsi="华文中宋" w:eastAsia="公文小标宋简"/>
          <w:b/>
          <w:color w:val="000000"/>
          <w:sz w:val="44"/>
          <w:szCs w:val="44"/>
          <w:lang w:eastAsia="zh-CN"/>
        </w:rPr>
      </w:pPr>
      <w:r>
        <w:rPr>
          <w:rFonts w:hint="eastAsia" w:ascii="公文小标宋简" w:hAnsi="华文中宋" w:eastAsia="公文小标宋简"/>
          <w:b/>
          <w:color w:val="000000"/>
          <w:sz w:val="44"/>
          <w:szCs w:val="44"/>
          <w:lang w:eastAsia="zh-CN"/>
        </w:rPr>
        <w:t>（二）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920" w:firstLineChars="6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 名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ind w:firstLine="1920" w:firstLineChars="600"/>
        <w:rPr>
          <w:rFonts w:hint="eastAsia"/>
          <w:sz w:val="32"/>
          <w:szCs w:val="32"/>
          <w:u w:val="single"/>
        </w:rPr>
      </w:pPr>
    </w:p>
    <w:p>
      <w:pPr>
        <w:ind w:firstLine="1920" w:firstLineChars="600"/>
        <w:rPr>
          <w:rFonts w:hint="eastAsia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推 荐 单 位 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bookmarkStart w:id="0" w:name="_GoBack"/>
      <w:bookmarkEnd w:id="0"/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浙江省电力学会印制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填表说明：</w:t>
      </w:r>
    </w:p>
    <w:p>
      <w:pPr>
        <w:rPr>
          <w:color w:val="FF0000"/>
          <w:sz w:val="28"/>
        </w:rPr>
      </w:pPr>
      <w:r>
        <w:rPr>
          <w:rFonts w:hint="eastAsia"/>
          <w:color w:val="FF0000"/>
          <w:sz w:val="28"/>
        </w:rPr>
        <w:t>此表用于已是中国电机工程学会高级会员</w:t>
      </w:r>
      <w:r>
        <w:rPr>
          <w:rFonts w:hint="eastAsia"/>
          <w:color w:val="FF0000"/>
          <w:sz w:val="28"/>
          <w:lang w:eastAsia="zh-CN"/>
        </w:rPr>
        <w:t>申请登记</w:t>
      </w:r>
      <w:r>
        <w:rPr>
          <w:rFonts w:hint="eastAsia"/>
          <w:color w:val="FF0000"/>
          <w:sz w:val="28"/>
        </w:rPr>
        <w:t>成为浙江省电力学会高级会员时使用。</w:t>
      </w:r>
    </w:p>
    <w:p>
      <w:pPr>
        <w:jc w:val="left"/>
        <w:rPr>
          <w:rFonts w:hint="eastAsia"/>
          <w:b/>
          <w:sz w:val="28"/>
        </w:rPr>
      </w:pPr>
      <w:r>
        <w:rPr>
          <w:rFonts w:hint="eastAsia"/>
          <w:color w:val="FF0000"/>
          <w:sz w:val="28"/>
        </w:rPr>
        <w:t>填表时应提供中国电机工程学会高级会员证扫描件。</w:t>
      </w:r>
      <w:r>
        <w:rPr>
          <w:color w:val="FF0000"/>
          <w:sz w:val="28"/>
        </w:rPr>
        <w:br w:type="page"/>
      </w:r>
      <w:r>
        <w:rPr>
          <w:rFonts w:hint="eastAsia"/>
          <w:b/>
          <w:sz w:val="28"/>
        </w:rPr>
        <w:t>一、</w:t>
      </w:r>
      <w:r>
        <w:rPr>
          <w:rFonts w:hint="eastAsia" w:ascii="黑体" w:eastAsia="黑体"/>
          <w:b/>
          <w:sz w:val="28"/>
          <w:szCs w:val="28"/>
        </w:rPr>
        <w:t>基本信息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01"/>
        <w:gridCol w:w="1516"/>
        <w:gridCol w:w="1348"/>
        <w:gridCol w:w="154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历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color w:val="FF0000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位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22"/>
                <w:sz w:val="24"/>
              </w:rPr>
              <w:t>职    务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称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从事专业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pacing w:val="-22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7674" w:type="dxa"/>
            <w:gridSpan w:val="5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及邮编</w:t>
            </w:r>
          </w:p>
        </w:tc>
        <w:tc>
          <w:tcPr>
            <w:tcW w:w="7674" w:type="dxa"/>
            <w:gridSpan w:val="5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机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1866" w:type="dxa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普通会员证书编号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入会时间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286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中国电机工程学会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高级会员证书编号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批准时间</w:t>
            </w:r>
          </w:p>
        </w:tc>
        <w:tc>
          <w:tcPr>
            <w:tcW w:w="1866" w:type="dxa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二、参与本学会活动的情况</w:t>
      </w:r>
    </w:p>
    <w:tbl>
      <w:tblPr>
        <w:tblStyle w:val="3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56"/>
        <w:gridCol w:w="5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活动/工作地点</w:t>
            </w:r>
          </w:p>
        </w:tc>
        <w:tc>
          <w:tcPr>
            <w:tcW w:w="5845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活动/工作名称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3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1956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rPr>
                <w:rFonts w:hint="eastAsia" w:ascii="仿宋_GB2312"/>
                <w:sz w:val="1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13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本人已是中国电机工程学会高级会员，自愿成为浙江省电力学会高级会员，</w:t>
            </w:r>
            <w:r>
              <w:rPr>
                <w:rFonts w:ascii="仿宋_GB2312"/>
                <w:sz w:val="24"/>
              </w:rPr>
              <w:t>履行</w:t>
            </w:r>
            <w:r>
              <w:rPr>
                <w:rFonts w:hint="eastAsia" w:ascii="仿宋_GB2312"/>
                <w:sz w:val="24"/>
              </w:rPr>
              <w:t>浙江省电力学会章程。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8" w:hRule="atLeast"/>
        </w:trPr>
        <w:tc>
          <w:tcPr>
            <w:tcW w:w="9138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中国电机工程学会高级会员证书（扫描件，批准时间或有效时间清楚可见）</w:t>
            </w: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38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浙江省电力学会审批意见：</w:t>
            </w: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tabs>
                <w:tab w:val="left" w:pos="5280"/>
              </w:tabs>
              <w:ind w:firstLine="5400" w:firstLineChars="22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  章：</w:t>
            </w: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ind w:firstLine="5400" w:firstLineChars="22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9138" w:type="dxa"/>
            <w:vAlign w:val="top"/>
          </w:tcPr>
          <w:p>
            <w:pPr>
              <w:ind w:firstLine="240" w:firstLineChars="100"/>
              <w:rPr>
                <w:rFonts w:hint="eastAsia" w:asci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注：</w:t>
            </w:r>
          </w:p>
          <w:p>
            <w:pPr>
              <w:rPr>
                <w:rFonts w:hint="eastAsia" w:ascii="宋体"/>
                <w:sz w:val="24"/>
              </w:rPr>
            </w:pPr>
          </w:p>
        </w:tc>
      </w:tr>
    </w:tbl>
    <w:p/>
    <w:sectPr>
      <w:pgSz w:w="11906" w:h="16838"/>
      <w:pgMar w:top="2098" w:right="1800" w:bottom="2098" w:left="1800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公文小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4796B"/>
    <w:rsid w:val="1434796B"/>
    <w:rsid w:val="1FA458C0"/>
    <w:rsid w:val="6F6642DD"/>
    <w:rsid w:val="76D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0"/>
      <w:kern w:val="2"/>
      <w:sz w:val="3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2019-06-12T01:12:00Z</dcterms:created>
  <dc:creator>吴侃侃</dc:creator>
  <cp:lastModifiedBy>吴侃侃</cp:lastModifiedBy>
  <dcterms:modified xsi:type="dcterms:W3CDTF">2019-06-12T01:18:03Z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