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仿宋_GB2312"/>
        </w:rPr>
      </w:pPr>
      <w:bookmarkStart w:id="0" w:name="_GoBack"/>
      <w:bookmarkEnd w:id="0"/>
      <w:r>
        <w:rPr>
          <w:rFonts w:hint="eastAsia" w:ascii="仿宋_GB2312" w:hAnsi="方正仿宋_GBK"/>
        </w:rPr>
        <w:t>附件</w:t>
      </w:r>
      <w:r>
        <w:rPr>
          <w:rFonts w:hint="eastAsia" w:ascii="方正仿宋_GBK" w:eastAsia="方正仿宋_GBK"/>
        </w:rPr>
        <w:t>3</w:t>
      </w:r>
    </w:p>
    <w:p>
      <w:pPr>
        <w:autoSpaceDE w:val="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2017年度晋升高级会员名单（有效期</w:t>
      </w:r>
      <w:r>
        <w:rPr>
          <w:rFonts w:hint="eastAsia" w:eastAsia="宋体"/>
        </w:rPr>
        <w:t>2018-2022</w:t>
      </w:r>
      <w:r>
        <w:rPr>
          <w:rFonts w:hint="eastAsia" w:ascii="宋体" w:hAnsi="宋体" w:eastAsia="宋体"/>
        </w:rPr>
        <w:t>年）</w:t>
      </w:r>
    </w:p>
    <w:tbl>
      <w:tblPr>
        <w:tblStyle w:val="6"/>
        <w:tblW w:w="754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王汝能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浙江天地环保科技股份有限公司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朱  涛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国网浙江省电力有限公司台州供电公司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任志强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国网浙江省电力公司培训中心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杨明花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浙江浙能温州发电有限公司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吴侃侃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沈红林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华能（浙江）能源开发有限公司长兴分公司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张  弛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国网浙江省电力有限公司绍兴供电公司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张志挺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华能（浙江）能源开发有限公司玉环分公司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邵林芳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林土方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国网浙江省电力有限公司台州供电公司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庞胜林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单新宇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浙江天地环保科技股份有限公司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赵  萍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国网浙江省电力有限公司台州供电公司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赵金龙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浙江天地环保科技股份有限公司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赵晓明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胡达清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浙江天地环保科技股份有限公司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柯文石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洪道文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华能（浙江）能源开发有限公司清洁能源分公司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夏兴丁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浙江浙能温州发电有限公司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徐  华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国网浙江省电力有限公司台州供电公司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徐  灏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浙江天地环保科技股份有限公司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黄  静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董勇卫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华能（浙江）能源开发有限公司长兴分公司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潘光华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国网浙江省电力有限公司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潘勇进</w:t>
            </w:r>
          </w:p>
        </w:tc>
        <w:tc>
          <w:tcPr>
            <w:tcW w:w="6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中国华电集团有限公司浙江公司</w:t>
            </w:r>
          </w:p>
        </w:tc>
      </w:tr>
    </w:tbl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24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autoSpaceDE w:val="0"/>
        <w:spacing w:line="560" w:lineRule="exact"/>
        <w:jc w:val="left"/>
        <w:textAlignment w:val="baseline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widowControl/>
        <w:spacing w:line="240" w:lineRule="auto"/>
        <w:jc w:val="left"/>
        <w:rPr>
          <w:rFonts w:ascii="方正仿宋_GBK" w:hAnsi="宋体" w:eastAsia="方正仿宋_GBK" w:cs="宋体"/>
          <w:sz w:val="28"/>
          <w:szCs w:val="28"/>
        </w:rPr>
        <w:sectPr>
          <w:pgSz w:w="11906" w:h="16838"/>
          <w:pgMar w:top="2097" w:right="1473" w:bottom="1984" w:left="1587" w:header="720" w:footer="720" w:gutter="0"/>
          <w:cols w:space="720" w:num="1"/>
          <w:docGrid w:type="lines" w:linePitch="636" w:charSpace="0"/>
        </w:sectPr>
      </w:pPr>
    </w:p>
    <w:tbl>
      <w:tblPr>
        <w:tblStyle w:val="5"/>
        <w:tblW w:w="8843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7390"/>
        <w:gridCol w:w="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spacing w:line="5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抄送：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440" w:lineRule="exact"/>
              <w:textAlignment w:val="baseline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各专业委员会, 各地区学会。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440" w:lineRule="exact"/>
              <w:textAlignment w:val="baseline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公文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0A4B65"/>
    <w:rsid w:val="000A4B65"/>
    <w:rsid w:val="00B6435F"/>
    <w:rsid w:val="602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2252</Words>
  <Characters>2339</Characters>
  <Lines>22</Lines>
  <Paragraphs>6</Paragraphs>
  <TotalTime>6</TotalTime>
  <ScaleCrop>false</ScaleCrop>
  <LinksUpToDate>false</LinksUpToDate>
  <CharactersWithSpaces>2669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2022-12-07T04:59:00Z</dcterms:created>
  <dc:creator>adminsys</dc:creator>
  <cp:lastModifiedBy>DYKF</cp:lastModifiedBy>
  <dcterms:modified xsi:type="dcterms:W3CDTF">2022-12-07T07:05:10Z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ED7B57E11C7C436BBA873F37B12A70A8</vt:lpwstr>
  </property>
</Properties>
</file>