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附件</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投稿注意事项</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 科技论文撰写应遵循《浙江省电力学会学术自律规范》，尊重他人的知识产权，遵循学术界和出版界关于引证的公认准则。合作作品应该按照当事人对科学研究成果所作贡献大小依次署名，或由作者共同约定署名。任何合作作品在发表前需经过所有署名人审阅，所有署名人均应对作品承担相应责任，第一作者承担主要责任。凡已在正式发行刊物上发表过的论文，不再录用。工作总结、一般性实验报告、调查报告、一般性综述、统计资料、产品说明书、计算机软件说明书、图书和国内外科技动态介绍等不在评选之列。</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 征集到的论文由浙江省电力学会燃机专业委员会参考《浙江电力优秀青工科技论文奖评选办法》有关规定组织评审、表彰和奖励。获评为优秀论文的稿件可由燃机专业委员会优先推荐至浙江省电力学会组织的各项论文评比和学术交流活动。</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3. 论文语言流畅、逻辑关系明确。在不影响基本思想表述完整的前提下，请尽量精炼语句、精简图表和公式、简化推导和证明过程（必要的推导可列入附录），宜将篇幅控制在6000～8000字（包括图表所占篇幅）。</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 请写明论文题目的英译文、作者姓名的汉语拼音以及作者单位的英译文，同时附3～8个中英文关键词和200～300字的中文摘要及其英译文。摘要请采用第三人称写法，应是一篇独立短文，包括论文同等量的主要信息，一般应包括目的、方法、结果、结论四要素。</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5. 参考文献应选用正式出版物上发表的文献，不要引用尚未公开出版的资料和产品说明书，数量建议在15条以上，且大多为5年之内的文献。如文中引用已发表有关文献内容，应在正文加以标注，并列入文后参考文献，著录格式参考GB/T7714-2015《文后参考文献著录规则》。</w:t>
      </w:r>
    </w:p>
    <w:p>
      <w:pPr>
        <w:keepNext w:val="0"/>
        <w:keepLines w:val="0"/>
        <w:pageBreakBefore w:val="0"/>
        <w:widowControl w:val="0"/>
        <w:kinsoku/>
        <w:wordWrap/>
        <w:overflowPunct/>
        <w:topLinePunct w:val="0"/>
        <w:autoSpaceDE/>
        <w:autoSpaceDN/>
        <w:bidi w:val="0"/>
        <w:adjustRightInd/>
        <w:snapToGrid/>
        <w:spacing w:line="291" w:lineRule="auto"/>
        <w:ind w:left="0" w:leftChars="0" w:firstLine="636" w:firstLineChars="200"/>
        <w:textAlignment w:val="auto"/>
      </w:pPr>
      <w:r>
        <w:rPr>
          <w:rFonts w:hint="eastAsia" w:ascii="仿宋" w:hAnsi="仿宋" w:eastAsia="仿宋" w:cs="仿宋"/>
          <w:spacing w:val="-1"/>
          <w:sz w:val="32"/>
          <w:szCs w:val="32"/>
          <w:lang w:val="en-US" w:eastAsia="zh-CN"/>
        </w:rPr>
        <w:t>6. 来稿请用WPS或者WORD排版。文后请附上第一作者简介，包括：姓名（出生年份），性别，职称，所从事的工作或研究方向，联系电话，邮箱，通信地址等。</w:t>
      </w:r>
      <w:bookmarkStart w:id="0" w:name="_GoBack"/>
      <w:bookmarkEnd w:id="0"/>
    </w:p>
    <w:sectPr>
      <w:type w:val="continuous"/>
      <w:pgSz w:w="11906" w:h="16838"/>
      <w:pgMar w:top="1440" w:right="1286" w:bottom="14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mVjMDdjNWJjNmVmY2UwNjI1Mjc5MmE4N2Q2ZTYifQ=="/>
  </w:docVars>
  <w:rsids>
    <w:rsidRoot w:val="00F76B7F"/>
    <w:rsid w:val="000B2D71"/>
    <w:rsid w:val="001063CC"/>
    <w:rsid w:val="00111EF9"/>
    <w:rsid w:val="0017769E"/>
    <w:rsid w:val="001B3072"/>
    <w:rsid w:val="001E3013"/>
    <w:rsid w:val="0032150E"/>
    <w:rsid w:val="0037511E"/>
    <w:rsid w:val="00463812"/>
    <w:rsid w:val="00574E2C"/>
    <w:rsid w:val="005D65E7"/>
    <w:rsid w:val="00634B20"/>
    <w:rsid w:val="00655E80"/>
    <w:rsid w:val="00660D7E"/>
    <w:rsid w:val="006D3766"/>
    <w:rsid w:val="00702DA4"/>
    <w:rsid w:val="00722C6B"/>
    <w:rsid w:val="007A630F"/>
    <w:rsid w:val="007D6F6B"/>
    <w:rsid w:val="008009BF"/>
    <w:rsid w:val="00810D10"/>
    <w:rsid w:val="00832396"/>
    <w:rsid w:val="00845076"/>
    <w:rsid w:val="009027A7"/>
    <w:rsid w:val="0098338E"/>
    <w:rsid w:val="00AC6EB5"/>
    <w:rsid w:val="00B46979"/>
    <w:rsid w:val="00B507DB"/>
    <w:rsid w:val="00B67D77"/>
    <w:rsid w:val="00BF4916"/>
    <w:rsid w:val="00D11F15"/>
    <w:rsid w:val="00D378AD"/>
    <w:rsid w:val="00D871CE"/>
    <w:rsid w:val="00E144E8"/>
    <w:rsid w:val="00EA5EC1"/>
    <w:rsid w:val="00F47D59"/>
    <w:rsid w:val="00F76B7F"/>
    <w:rsid w:val="00F82E3C"/>
    <w:rsid w:val="00FF2C69"/>
    <w:rsid w:val="064D1B2E"/>
    <w:rsid w:val="08541C5F"/>
    <w:rsid w:val="0E333911"/>
    <w:rsid w:val="13166024"/>
    <w:rsid w:val="22F648CC"/>
    <w:rsid w:val="35EE4143"/>
    <w:rsid w:val="365304CE"/>
    <w:rsid w:val="373D0D01"/>
    <w:rsid w:val="3C8B04FD"/>
    <w:rsid w:val="4BCC4F33"/>
    <w:rsid w:val="4C9C5C47"/>
    <w:rsid w:val="534F424F"/>
    <w:rsid w:val="54954F78"/>
    <w:rsid w:val="5ADC0172"/>
    <w:rsid w:val="651262AE"/>
    <w:rsid w:val="6FFD3216"/>
    <w:rsid w:val="7A53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13"/>
    <w:qFormat/>
    <w:uiPriority w:val="0"/>
    <w:pPr>
      <w:keepNext/>
      <w:keepLines/>
      <w:spacing w:before="260" w:after="260" w:line="416" w:lineRule="auto"/>
      <w:outlineLvl w:val="1"/>
    </w:pPr>
    <w:rPr>
      <w:rFonts w:ascii="Arial" w:hAnsi="Arial" w:eastAsia="黑体"/>
      <w:b/>
      <w:sz w:val="32"/>
      <w:szCs w:val="20"/>
      <w:lang w:val="zh-CN"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link w:val="14"/>
    <w:unhideWhenUsed/>
    <w:qFormat/>
    <w:uiPriority w:val="99"/>
    <w:pPr>
      <w:spacing w:after="120"/>
    </w:pPr>
  </w:style>
  <w:style w:type="paragraph" w:styleId="5">
    <w:name w:val="Plain Text"/>
    <w:basedOn w:val="1"/>
    <w:qFormat/>
    <w:uiPriority w:val="0"/>
    <w:rPr>
      <w:rFonts w:ascii="宋体" w:hAnsi="Courier New"/>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rFonts w:ascii="Times New Roman" w:hAnsi="Times New Roman" w:eastAsia="宋体" w:cs="Times New Roman"/>
      <w:color w:val="0000FF"/>
      <w:u w:val="single"/>
    </w:rPr>
  </w:style>
  <w:style w:type="character" w:customStyle="1" w:styleId="13">
    <w:name w:val="标题 2 字符"/>
    <w:basedOn w:val="10"/>
    <w:link w:val="2"/>
    <w:qFormat/>
    <w:uiPriority w:val="0"/>
    <w:rPr>
      <w:rFonts w:ascii="Arial" w:hAnsi="Arial" w:eastAsia="黑体" w:cs="Times New Roman"/>
      <w:b/>
      <w:sz w:val="32"/>
      <w:szCs w:val="20"/>
      <w:lang w:val="zh-CN" w:eastAsia="zh-CN"/>
    </w:rPr>
  </w:style>
  <w:style w:type="character" w:customStyle="1" w:styleId="14">
    <w:name w:val="正文文本 字符"/>
    <w:basedOn w:val="10"/>
    <w:link w:val="4"/>
    <w:qFormat/>
    <w:uiPriority w:val="99"/>
    <w:rPr>
      <w:rFonts w:ascii="Times New Roman" w:hAnsi="Times New Roman" w:eastAsia="宋体" w:cs="Times New Roman"/>
      <w:szCs w:val="24"/>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2149</Words>
  <Characters>2358</Characters>
  <Lines>18</Lines>
  <Paragraphs>5</Paragraphs>
  <TotalTime>52</TotalTime>
  <ScaleCrop>false</ScaleCrop>
  <LinksUpToDate>false</LinksUpToDate>
  <CharactersWithSpaces>2517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2017-02-15T07:48:00Z</dcterms:created>
  <dc:creator>DELL</dc:creator>
  <cp:lastModifiedBy>鼎易客服-袁</cp:lastModifiedBy>
  <cp:lastPrinted>2023-07-25T07:04:00Z</cp:lastPrinted>
  <dcterms:modified xsi:type="dcterms:W3CDTF">2023-07-28T05:54:15Z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F5DB6DE19D544E3892CEA534F128CE92_13</vt:lpwstr>
  </property>
</Properties>
</file>