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A961" w14:textId="77777777" w:rsidR="007E6DD1" w:rsidRDefault="00746FB0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7E6DD1" w14:paraId="7989459D" w14:textId="77777777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A22D7CF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5BE1DC7" w14:textId="29A9F948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" w:hint="eastAsia"/>
                  <w:sz w:val="24"/>
                  <w:szCs w:val="24"/>
                </w:rPr>
                <w:alias w:val="标题"/>
                <w:id w:val="-1710638955"/>
                <w:lock w:val="sdtLocked"/>
                <w:placeholder>
                  <w:docPart w:val="{b11cf657-b59c-44fc-8082-8bd96a263f62}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Pr="00746FB0">
                  <w:rPr>
                    <w:rFonts w:ascii="仿宋_GB2312" w:eastAsia="仿宋_GB2312" w:hAnsi="仿宋" w:hint="eastAsia"/>
                    <w:sz w:val="24"/>
                    <w:szCs w:val="24"/>
                  </w:rPr>
                  <w:t>柔性低频输电 第6部分：海上风电接入电网准则</w:t>
                </w:r>
                <w:r>
                  <w:rPr>
                    <w:rFonts w:ascii="仿宋_GB2312" w:eastAsia="仿宋_GB2312" w:hAnsi="仿宋"/>
                    <w:sz w:val="24"/>
                    <w:szCs w:val="24"/>
                  </w:rPr>
                  <w:br/>
                </w:r>
                <w:r w:rsidRPr="00746FB0">
                  <w:rPr>
                    <w:rFonts w:ascii="仿宋_GB2312" w:eastAsia="仿宋_GB2312" w:hAnsi="仿宋" w:hint="eastAsia"/>
                    <w:sz w:val="24"/>
                    <w:szCs w:val="24"/>
                  </w:rPr>
                  <w:t>Guidelines for connecting offshore wind power to the grid through low-frequency AC transmission</w:t>
                </w:r>
              </w:sdtContent>
            </w:sdt>
          </w:p>
        </w:tc>
      </w:tr>
      <w:tr w:rsidR="007E6DD1" w14:paraId="21FD3D4E" w14:textId="77777777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22408E93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21AA5EAB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819E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01BF466C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3295A84C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B25A94A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3F18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52F0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8525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22E7D2FB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55AAAED4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2663F88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08AB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1794DCD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09B8501F" w14:textId="77777777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001D083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EEBC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5BDB5E2A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700638AC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EE66716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80DAF2D" w14:textId="77777777" w:rsidR="007E6DD1" w:rsidRDefault="00746FB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7E6DD1" w14:paraId="0247B7C8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9B90AD5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AE15A09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674D2179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4622317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3E8DC03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3B0538C9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50A1C9D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FF87DF7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3FE60725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2603882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064A3A0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439D703C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6ACDDFF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0CD6B62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59FC22E5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9E77B47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70FF3B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7A311B57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8D38854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621CFE4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33E37D4C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8F2DDAE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2F2677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0B0FAD90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94A8CD3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C0947AD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44878982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3822E92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419F42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004D5F35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B31499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729F94A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33B48CF6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34A2722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CC03A4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005420CF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0907FCD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283AB6C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E6DD1" w14:paraId="42DF86B0" w14:textId="77777777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367B5F1F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5FCEB66" w14:textId="77777777" w:rsidR="007E6DD1" w:rsidRDefault="007E6DD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143EF797" w14:textId="77777777" w:rsidR="007E6DD1" w:rsidRDefault="00746FB0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7E6D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3MjEyNGQ2MjViMzJmYzVmOGJiM2EwZDY0MDA2MTg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46FB0"/>
    <w:rsid w:val="007904E3"/>
    <w:rsid w:val="007E6DD1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0E5C0771"/>
    <w:rsid w:val="1CF14B9A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BA0C"/>
  <w15:docId w15:val="{A22BB4CC-0D55-4D15-94BA-3526E940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b11cf657-b59c-44fc-8082-8bd96a263f6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1CF657-B59C-44FC-8082-8BD96A263F62}"/>
      </w:docPartPr>
      <w:docPartBody>
        <w:p w:rsidR="00F9343B" w:rsidRDefault="00961467">
          <w:r>
            <w:rPr>
              <w:rStyle w:val="a3"/>
            </w:rPr>
            <w:t>[</w:t>
          </w:r>
          <w:r>
            <w:rPr>
              <w:rStyle w:val="a3"/>
            </w:rPr>
            <w:t>标题</w:t>
          </w:r>
          <w:r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3B"/>
    <w:rsid w:val="00961467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柔性低频输电 第6部分：海上风电接入电网准则
Guidelines for connecting offshore wind power to the grid through low-frequency AC transmission</dc:title>
  <dc:creator>zhu meifang</dc:creator>
  <cp:lastModifiedBy>Bless You God</cp:lastModifiedBy>
  <cp:revision>3</cp:revision>
  <dcterms:created xsi:type="dcterms:W3CDTF">2023-08-15T05:11:00Z</dcterms:created>
  <dcterms:modified xsi:type="dcterms:W3CDTF">2023-12-01T02:15:00Z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381B85827E3E4F4D94A1510594A142FB_13</vt:lpwstr>
  </property>
</Properties>
</file>